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B1E83F" w14:textId="77777777" w:rsidR="005B4ECF" w:rsidRDefault="005B4ECF" w:rsidP="005B4ECF">
      <w:pPr>
        <w:spacing w:after="0" w:line="480" w:lineRule="auto"/>
        <w:rPr>
          <w:rFonts w:ascii="Times New Roman" w:eastAsia="Times New Roman" w:hAnsi="Times New Roman" w:cs="Times New Roman"/>
          <w:b/>
          <w:bCs/>
          <w:i/>
          <w:iCs/>
          <w:color w:val="0E101A"/>
          <w:sz w:val="24"/>
          <w:szCs w:val="24"/>
          <w:lang w:eastAsia="en-KE"/>
        </w:rPr>
      </w:pPr>
      <w:r>
        <w:rPr>
          <w:rFonts w:ascii="Times New Roman" w:eastAsia="Times New Roman" w:hAnsi="Times New Roman" w:cs="Times New Roman"/>
          <w:b/>
          <w:bCs/>
          <w:i/>
          <w:iCs/>
          <w:color w:val="0E101A"/>
          <w:sz w:val="24"/>
          <w:szCs w:val="24"/>
          <w:lang w:eastAsia="en-KE"/>
        </w:rPr>
        <w:t>Question six</w:t>
      </w:r>
    </w:p>
    <w:p w14:paraId="6E277D5E" w14:textId="77777777" w:rsidR="005B4ECF" w:rsidRPr="00B56D91" w:rsidRDefault="005B4ECF" w:rsidP="005B4ECF">
      <w:p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Laudan hints at the gendered nature of "high" and "humble" cuisines and how the evolution of cuisine impacted gender role expectations and ideals of masculinity and femininity. How did gender factor into the relationship between colonizers and the colonized in imperial settings? Would Sharma agree with Laudan on this?</w:t>
      </w:r>
    </w:p>
    <w:p w14:paraId="7C018019" w14:textId="2A256F27" w:rsidR="005B4ECF" w:rsidRPr="00B56D91" w:rsidRDefault="005B4ECF" w:rsidP="005B4ECF">
      <w:pPr>
        <w:spacing w:after="0" w:line="480" w:lineRule="auto"/>
        <w:ind w:firstLine="720"/>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In her book cuisine and empire Laudan clearly explains high and humble cuisines whereby she describes the inequitable social system that led to a big gap between the high and humble cuisines which was reinforced by rules as seen, in architecture, music, literature, art and the patrimony of the human race. Before the evolution of cuisines, wild duties such as being nomads were entitled to men as depicted on page 43 of cuisine and empire. In this scenario, the reader establishes that farmer's girls from the Middle East and China were discouraged from marrying </w:t>
      </w:r>
      <w:r>
        <w:rPr>
          <w:rFonts w:ascii="Times New Roman" w:eastAsia="Times New Roman" w:hAnsi="Times New Roman" w:cs="Times New Roman"/>
          <w:color w:val="0E101A"/>
          <w:sz w:val="24"/>
          <w:szCs w:val="24"/>
          <w:lang w:eastAsia="en-KE"/>
        </w:rPr>
        <w:t>the nomads</w:t>
      </w:r>
      <w:r w:rsidRPr="00B56D91">
        <w:rPr>
          <w:rFonts w:ascii="Times New Roman" w:eastAsia="Times New Roman" w:hAnsi="Times New Roman" w:cs="Times New Roman"/>
          <w:color w:val="0E101A"/>
          <w:sz w:val="24"/>
          <w:szCs w:val="24"/>
          <w:lang w:val="en-KE" w:eastAsia="en-KE"/>
        </w:rPr>
        <w:t>.</w:t>
      </w:r>
      <w:r>
        <w:rPr>
          <w:rFonts w:ascii="Times New Roman" w:eastAsia="Times New Roman" w:hAnsi="Times New Roman" w:cs="Times New Roman"/>
          <w:color w:val="0E101A"/>
          <w:sz w:val="24"/>
          <w:szCs w:val="24"/>
          <w:lang w:eastAsia="en-KE"/>
        </w:rPr>
        <w:t xml:space="preserve"> In </w:t>
      </w:r>
      <w:r>
        <w:rPr>
          <w:rFonts w:ascii="Times New Roman" w:eastAsia="Times New Roman" w:hAnsi="Times New Roman" w:cs="Times New Roman"/>
          <w:color w:val="0E101A"/>
          <w:sz w:val="24"/>
          <w:szCs w:val="24"/>
          <w:lang w:eastAsia="en-KE"/>
        </w:rPr>
        <w:t>addition,</w:t>
      </w:r>
      <w:r>
        <w:rPr>
          <w:rFonts w:ascii="Times New Roman" w:eastAsia="Times New Roman" w:hAnsi="Times New Roman" w:cs="Times New Roman"/>
          <w:color w:val="0E101A"/>
          <w:sz w:val="24"/>
          <w:szCs w:val="24"/>
          <w:lang w:eastAsia="en-KE"/>
        </w:rPr>
        <w:t xml:space="preserve"> she further explains how women in Hawaii were excluded from </w:t>
      </w:r>
      <w:r>
        <w:rPr>
          <w:rFonts w:ascii="Times New Roman" w:eastAsia="Times New Roman" w:hAnsi="Times New Roman" w:cs="Times New Roman"/>
          <w:color w:val="0E101A"/>
          <w:sz w:val="24"/>
          <w:szCs w:val="24"/>
          <w:lang w:eastAsia="en-KE"/>
        </w:rPr>
        <w:t>consuming roasted</w:t>
      </w:r>
      <w:r>
        <w:rPr>
          <w:rFonts w:ascii="Times New Roman" w:eastAsia="Times New Roman" w:hAnsi="Times New Roman" w:cs="Times New Roman"/>
          <w:color w:val="0E101A"/>
          <w:sz w:val="24"/>
          <w:szCs w:val="24"/>
          <w:lang w:eastAsia="en-KE"/>
        </w:rPr>
        <w:t xml:space="preserve"> pig big fish and dog. This was because they were considered less masculine and required less energy as compared to </w:t>
      </w:r>
      <w:r>
        <w:rPr>
          <w:rFonts w:ascii="Times New Roman" w:eastAsia="Times New Roman" w:hAnsi="Times New Roman" w:cs="Times New Roman"/>
          <w:color w:val="0E101A"/>
          <w:sz w:val="24"/>
          <w:szCs w:val="24"/>
          <w:lang w:eastAsia="en-KE"/>
        </w:rPr>
        <w:t>men. Another</w:t>
      </w:r>
      <w:r>
        <w:rPr>
          <w:rFonts w:ascii="Times New Roman" w:eastAsia="Times New Roman" w:hAnsi="Times New Roman" w:cs="Times New Roman"/>
          <w:color w:val="0E101A"/>
          <w:sz w:val="24"/>
          <w:szCs w:val="24"/>
          <w:lang w:eastAsia="en-KE"/>
        </w:rPr>
        <w:t xml:space="preserve"> instance is also found in </w:t>
      </w:r>
      <w:r>
        <w:rPr>
          <w:rFonts w:ascii="Times New Roman" w:eastAsia="Times New Roman" w:hAnsi="Times New Roman" w:cs="Times New Roman"/>
          <w:color w:val="0E101A"/>
          <w:sz w:val="24"/>
          <w:szCs w:val="24"/>
          <w:lang w:eastAsia="en-KE"/>
        </w:rPr>
        <w:t>Mexico</w:t>
      </w:r>
      <w:r>
        <w:rPr>
          <w:rFonts w:ascii="Times New Roman" w:eastAsia="Times New Roman" w:hAnsi="Times New Roman" w:cs="Times New Roman"/>
          <w:color w:val="0E101A"/>
          <w:sz w:val="24"/>
          <w:szCs w:val="24"/>
          <w:lang w:eastAsia="en-KE"/>
        </w:rPr>
        <w:t xml:space="preserve"> where Mexican women grinded d grains {laudan </w:t>
      </w:r>
      <w:r>
        <w:rPr>
          <w:rFonts w:ascii="Times New Roman" w:eastAsia="Times New Roman" w:hAnsi="Times New Roman" w:cs="Times New Roman"/>
          <w:color w:val="0E101A"/>
          <w:sz w:val="24"/>
          <w:szCs w:val="24"/>
          <w:lang w:eastAsia="en-KE"/>
        </w:rPr>
        <w:t>32] such</w:t>
      </w:r>
      <w:r>
        <w:rPr>
          <w:rFonts w:ascii="Times New Roman" w:eastAsia="Times New Roman" w:hAnsi="Times New Roman" w:cs="Times New Roman"/>
          <w:color w:val="0E101A"/>
          <w:sz w:val="24"/>
          <w:szCs w:val="24"/>
          <w:lang w:eastAsia="en-KE"/>
        </w:rPr>
        <w:t xml:space="preserve"> duties were reserved for </w:t>
      </w:r>
      <w:r>
        <w:rPr>
          <w:rFonts w:ascii="Times New Roman" w:eastAsia="Times New Roman" w:hAnsi="Times New Roman" w:cs="Times New Roman"/>
          <w:color w:val="0E101A"/>
          <w:sz w:val="24"/>
          <w:szCs w:val="24"/>
          <w:lang w:eastAsia="en-KE"/>
        </w:rPr>
        <w:t>slaves’</w:t>
      </w:r>
      <w:r>
        <w:rPr>
          <w:rFonts w:ascii="Times New Roman" w:eastAsia="Times New Roman" w:hAnsi="Times New Roman" w:cs="Times New Roman"/>
          <w:color w:val="0E101A"/>
          <w:sz w:val="24"/>
          <w:szCs w:val="24"/>
          <w:lang w:eastAsia="en-KE"/>
        </w:rPr>
        <w:t xml:space="preserve"> convicts and </w:t>
      </w:r>
      <w:r>
        <w:rPr>
          <w:rFonts w:ascii="Times New Roman" w:eastAsia="Times New Roman" w:hAnsi="Times New Roman" w:cs="Times New Roman"/>
          <w:color w:val="0E101A"/>
          <w:sz w:val="24"/>
          <w:szCs w:val="24"/>
          <w:lang w:eastAsia="en-KE"/>
        </w:rPr>
        <w:t>women. since</w:t>
      </w:r>
      <w:r>
        <w:rPr>
          <w:rFonts w:ascii="Times New Roman" w:eastAsia="Times New Roman" w:hAnsi="Times New Roman" w:cs="Times New Roman"/>
          <w:color w:val="0E101A"/>
          <w:sz w:val="24"/>
          <w:szCs w:val="24"/>
          <w:lang w:eastAsia="en-KE"/>
        </w:rPr>
        <w:t xml:space="preserve"> it was a task below men. More often during colonialism in many </w:t>
      </w:r>
      <w:r>
        <w:rPr>
          <w:rFonts w:ascii="Times New Roman" w:eastAsia="Times New Roman" w:hAnsi="Times New Roman" w:cs="Times New Roman"/>
          <w:color w:val="0E101A"/>
          <w:sz w:val="24"/>
          <w:szCs w:val="24"/>
          <w:lang w:eastAsia="en-KE"/>
        </w:rPr>
        <w:t>countries’</w:t>
      </w:r>
      <w:r>
        <w:rPr>
          <w:rFonts w:ascii="Times New Roman" w:eastAsia="Times New Roman" w:hAnsi="Times New Roman" w:cs="Times New Roman"/>
          <w:color w:val="0E101A"/>
          <w:sz w:val="24"/>
          <w:szCs w:val="24"/>
          <w:lang w:eastAsia="en-KE"/>
        </w:rPr>
        <w:t xml:space="preserve"> slaves would prepare high cuisines for their masters and make low </w:t>
      </w:r>
      <w:r>
        <w:rPr>
          <w:rFonts w:ascii="Times New Roman" w:eastAsia="Times New Roman" w:hAnsi="Times New Roman" w:cs="Times New Roman"/>
          <w:color w:val="0E101A"/>
          <w:sz w:val="24"/>
          <w:szCs w:val="24"/>
          <w:lang w:eastAsia="en-KE"/>
        </w:rPr>
        <w:t>cuisines</w:t>
      </w:r>
      <w:r>
        <w:rPr>
          <w:rFonts w:ascii="Times New Roman" w:eastAsia="Times New Roman" w:hAnsi="Times New Roman" w:cs="Times New Roman"/>
          <w:color w:val="0E101A"/>
          <w:sz w:val="24"/>
          <w:szCs w:val="24"/>
          <w:lang w:eastAsia="en-KE"/>
        </w:rPr>
        <w:t xml:space="preserve"> for </w:t>
      </w:r>
      <w:r>
        <w:rPr>
          <w:rFonts w:ascii="Times New Roman" w:eastAsia="Times New Roman" w:hAnsi="Times New Roman" w:cs="Times New Roman"/>
          <w:color w:val="0E101A"/>
          <w:sz w:val="24"/>
          <w:szCs w:val="24"/>
          <w:lang w:eastAsia="en-KE"/>
        </w:rPr>
        <w:t>themselves.</w:t>
      </w:r>
      <w:r>
        <w:rPr>
          <w:rFonts w:ascii="Times New Roman" w:eastAsia="Times New Roman" w:hAnsi="Times New Roman" w:cs="Times New Roman"/>
          <w:color w:val="0E101A"/>
          <w:sz w:val="24"/>
          <w:szCs w:val="24"/>
          <w:lang w:eastAsia="en-KE"/>
        </w:rPr>
        <w:t xml:space="preserve"> </w:t>
      </w:r>
      <w:r w:rsidRPr="00B56D91">
        <w:rPr>
          <w:rFonts w:ascii="Times New Roman" w:eastAsia="Times New Roman" w:hAnsi="Times New Roman" w:cs="Times New Roman"/>
          <w:color w:val="0E101A"/>
          <w:sz w:val="24"/>
          <w:szCs w:val="24"/>
          <w:lang w:val="en-KE" w:eastAsia="en-KE"/>
        </w:rPr>
        <w:t xml:space="preserve"> As Sharma puts it in his work, she can agree with Laudan on this, in Sharma's work. Discrimination was there; not all people consumed the same food. The elites consumed foodstuffs deemed to be the best; they were the first ones to consume any new food discovered before it would be brought out the brought light. What is more, just as </w:t>
      </w:r>
      <w:r w:rsidRPr="00B56D91">
        <w:rPr>
          <w:rFonts w:ascii="Times New Roman" w:eastAsia="Times New Roman" w:hAnsi="Times New Roman" w:cs="Times New Roman"/>
          <w:color w:val="0E101A"/>
          <w:sz w:val="24"/>
          <w:szCs w:val="24"/>
          <w:lang w:val="en-KE" w:eastAsia="en-KE"/>
        </w:rPr>
        <w:t>Laudon</w:t>
      </w:r>
      <w:r w:rsidRPr="00B56D91">
        <w:rPr>
          <w:rFonts w:ascii="Times New Roman" w:eastAsia="Times New Roman" w:hAnsi="Times New Roman" w:cs="Times New Roman"/>
          <w:color w:val="0E101A"/>
          <w:sz w:val="24"/>
          <w:szCs w:val="24"/>
          <w:lang w:val="en-KE" w:eastAsia="en-KE"/>
        </w:rPr>
        <w:t xml:space="preserve"> ends his work revolution leads to people having the choice to enjoy any foodstuff provided, they are capable of acquiring it. Moreover, with evolution, changes in feeding habits between male and female greatly changed, as seen in Sharma's food and empire. Coffee, which was produced by most European colonies, was then consumed in </w:t>
      </w:r>
      <w:r w:rsidRPr="00B56D91">
        <w:rPr>
          <w:rFonts w:ascii="Times New Roman" w:eastAsia="Times New Roman" w:hAnsi="Times New Roman" w:cs="Times New Roman"/>
          <w:color w:val="0E101A"/>
          <w:sz w:val="24"/>
          <w:szCs w:val="24"/>
          <w:lang w:val="en-KE" w:eastAsia="en-KE"/>
        </w:rPr>
        <w:lastRenderedPageBreak/>
        <w:t>abundance by almost everyone regardless of their gender and class. However, china tea, which could not be imported in high quantity, retained its appeal for the elite feminist society.</w:t>
      </w:r>
    </w:p>
    <w:p w14:paraId="2B871985" w14:textId="77777777" w:rsidR="00D6104B" w:rsidRDefault="00D6104B"/>
    <w:sectPr w:rsidR="00D610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CF"/>
    <w:rsid w:val="005B4ECF"/>
    <w:rsid w:val="00D6104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0036B"/>
  <w15:chartTrackingRefBased/>
  <w15:docId w15:val="{3DAAD791-1111-41E3-B11B-4464A7096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ECF"/>
    <w:pPr>
      <w:spacing w:after="180" w:line="274" w:lineRule="auto"/>
    </w:pPr>
    <w:rPr>
      <w:sz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343</Words>
  <Characters>1956</Characters>
  <Application>Microsoft Office Word</Application>
  <DocSecurity>0</DocSecurity>
  <Lines>16</Lines>
  <Paragraphs>4</Paragraphs>
  <ScaleCrop>false</ScaleCrop>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1</cp:revision>
  <dcterms:created xsi:type="dcterms:W3CDTF">2020-06-12T13:38:00Z</dcterms:created>
  <dcterms:modified xsi:type="dcterms:W3CDTF">2020-06-12T13:42:00Z</dcterms:modified>
</cp:coreProperties>
</file>